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sz w:val="24"/>
        </w:rPr>
      </w:pPr>
      <w:r>
        <w:rPr>
          <w:sz w:val="24"/>
          <w:lang w:val="ru-RU"/>
        </w:rPr>
        <w:t>МАРТ</w:t>
      </w:r>
      <w:r>
        <w:rPr>
          <w:sz w:val="24"/>
        </w:rPr>
        <w:t xml:space="preserve"> 2024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г.</w:t>
      </w:r>
    </w:p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0972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0"/>
        <w:gridCol w:w="1687"/>
        <w:gridCol w:w="2325"/>
        <w:gridCol w:w="1513"/>
        <w:gridCol w:w="20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рия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r>
              <w:rPr>
                <w:sz w:val="24"/>
                <w:szCs w:val="24"/>
              </w:rPr>
              <w:t xml:space="preserve"> 8 Марта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«Дамские штучки»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sz w:val="24"/>
              </w:rPr>
            </w:pP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взрослых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 пост о Масленице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Тематическая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color w:val="000000"/>
                <w:sz w:val="24"/>
                <w:szCs w:val="28"/>
              </w:rPr>
              <w:t>«</w:t>
            </w:r>
            <w:r>
              <w:rPr>
                <w:b w:val="0"/>
                <w:sz w:val="24"/>
                <w:szCs w:val="28"/>
              </w:rPr>
              <w:t>Эй, веселей, собирайся, народ!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 xml:space="preserve"> </w:t>
            </w:r>
            <w:r>
              <w:rPr>
                <w:b w:val="0"/>
                <w:sz w:val="24"/>
                <w:szCs w:val="28"/>
              </w:rPr>
              <w:t>Нынче Масленица в гости идет!</w:t>
            </w:r>
            <w:r>
              <w:rPr>
                <w:color w:val="000000"/>
                <w:sz w:val="24"/>
                <w:szCs w:val="28"/>
              </w:rPr>
              <w:t>»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16 марта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8"/>
              </w:rPr>
              <w:t>«</w:t>
            </w:r>
            <w:r>
              <w:rPr>
                <w:sz w:val="24"/>
                <w:szCs w:val="24"/>
              </w:rPr>
              <w:t>Прощеное Воскресенье</w:t>
            </w:r>
            <w:r>
              <w:rPr>
                <w:color w:val="000000"/>
                <w:sz w:val="24"/>
                <w:szCs w:val="28"/>
              </w:rPr>
              <w:t>»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b/>
                <w:color w:val="FF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Праздничное массовое гуляние «Раздайся народ, Масленица идет!»</w:t>
            </w:r>
          </w:p>
        </w:tc>
        <w:tc>
          <w:tcPr>
            <w:tcW w:w="1687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 марта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Сжигание Масленичного чучела</w:t>
            </w:r>
          </w:p>
        </w:tc>
        <w:tc>
          <w:tcPr>
            <w:tcW w:w="1687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14:00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хореографического искусства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«Жемчужинки Ярославии»</w:t>
            </w:r>
          </w:p>
        </w:tc>
        <w:tc>
          <w:tcPr>
            <w:tcW w:w="1687" w:type="dxa"/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 марта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11:00</w:t>
            </w:r>
          </w:p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0" w:type="dxa"/>
          </w:tcPr>
          <w:p>
            <w:pPr>
              <w:pStyle w:val="1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sz w:val="24"/>
                <w:szCs w:val="24"/>
              </w:rPr>
            </w:pPr>
            <w:r>
              <w:rPr>
                <w:sz w:val="24"/>
              </w:rPr>
              <w:t>Областной конкурс народных хоров и ансамблей «Ярославская сторонка»</w:t>
            </w:r>
          </w:p>
        </w:tc>
        <w:tc>
          <w:tcPr>
            <w:tcW w:w="1687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7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Лисина Е.А.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Директор 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contextualSpacing/>
        <w:jc w:val="center"/>
        <w:textAlignment w:val="auto"/>
        <w:rPr>
          <w:b w:val="0"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 №35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tbl>
      <w:tblPr>
        <w:tblStyle w:val="6"/>
        <w:tblW w:w="1098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7"/>
        <w:gridCol w:w="1713"/>
        <w:gridCol w:w="2337"/>
        <w:gridCol w:w="1500"/>
        <w:gridCol w:w="20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iCs/>
                <w:sz w:val="24"/>
              </w:rPr>
            </w:pPr>
            <w:r>
              <w:rPr>
                <w:b w:val="0"/>
                <w:bCs/>
                <w:iCs/>
                <w:sz w:val="24"/>
              </w:rPr>
              <w:t xml:space="preserve">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iCs/>
                <w:sz w:val="24"/>
              </w:rPr>
            </w:pPr>
            <w:r>
              <w:rPr>
                <w:b w:val="0"/>
                <w:bCs/>
                <w:iCs/>
                <w:sz w:val="24"/>
              </w:rPr>
              <w:t>«Жил – был ёж»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Все категории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Игра-знакомство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 «В чудной стране Ирины Токмаковой» 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Мастер-класс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«Весенние фантазии»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«Расскажи мне историю»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д.Кузнечиха,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ул. Нефтяников,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д. 4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highlight w:val="yellow"/>
              </w:rPr>
            </w:pPr>
            <w:r>
              <w:rPr>
                <w:b w:val="0"/>
                <w:sz w:val="24"/>
              </w:rPr>
              <w:t>«Кукла Масленица»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д.Кузнечиха, ул.Центральная, д.35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Культура онлайн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«Во!круг книг – Юрий Бондарев»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Все категории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iCs/>
                <w:sz w:val="24"/>
              </w:rPr>
            </w:pPr>
            <w:r>
              <w:rPr>
                <w:b w:val="0"/>
                <w:sz w:val="24"/>
              </w:rPr>
              <w:t>Тематическая программа «Как на книжкин день рождения»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Все категории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  <w:highlight w:val="yellow"/>
              </w:rPr>
            </w:pPr>
            <w:r>
              <w:rPr>
                <w:b w:val="0"/>
                <w:sz w:val="24"/>
              </w:rPr>
              <w:t>Тематическая программа «Пусть книга будет праздником для вас!»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highlight w:val="yellow"/>
              </w:rPr>
            </w:pP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iCs/>
                <w:sz w:val="24"/>
                <w:shd w:val="clear" w:color="auto" w:fill="FFFFFF"/>
              </w:rPr>
            </w:pPr>
            <w:r>
              <w:rPr>
                <w:b w:val="0"/>
                <w:sz w:val="24"/>
              </w:rPr>
              <w:t>«Добрый волшебник Дании» (Г.Х.Андерсен)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волшебной пушкинской стране»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sz w:val="24"/>
              </w:rPr>
              <w:t>«В волшебной пушкинской стране»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bCs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школа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городке Трех Толстяков»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contextualSpacing/>
        <w:jc w:val="center"/>
        <w:textAlignment w:val="auto"/>
        <w:rPr>
          <w:b w:val="0"/>
          <w:sz w:val="24"/>
        </w:rPr>
      </w:pPr>
    </w:p>
    <w:p>
      <w:pPr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contextualSpacing/>
        <w:jc w:val="center"/>
        <w:textAlignment w:val="auto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contextualSpacing/>
        <w:jc w:val="center"/>
        <w:textAlignment w:val="auto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contextualSpacing/>
        <w:jc w:val="center"/>
        <w:textAlignment w:val="auto"/>
        <w:rPr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</w:t>
      </w:r>
      <w:r>
        <w:rPr>
          <w:rFonts w:hint="default"/>
          <w:i/>
          <w:color w:val="000000"/>
          <w:sz w:val="24"/>
          <w:lang w:val="ru-RU"/>
        </w:rPr>
        <w:t xml:space="preserve"> </w:t>
      </w:r>
      <w:r>
        <w:rPr>
          <w:i/>
          <w:color w:val="000000"/>
          <w:sz w:val="24"/>
        </w:rPr>
        <w:t>76-03-43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contextualSpacing/>
        <w:jc w:val="center"/>
        <w:textAlignment w:val="auto"/>
        <w:rPr>
          <w:i/>
          <w:color w:val="000000"/>
          <w:sz w:val="24"/>
        </w:rPr>
      </w:pPr>
    </w:p>
    <w:tbl>
      <w:tblPr>
        <w:tblStyle w:val="6"/>
        <w:tblW w:w="10891" w:type="dxa"/>
        <w:tblInd w:w="-1142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266"/>
        <w:gridCol w:w="1700"/>
        <w:gridCol w:w="2350"/>
        <w:gridCol w:w="1500"/>
        <w:gridCol w:w="2075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contextualSpacing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«Правила поведения весной на водоемах»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367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Фотоконкурс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«Мы с мамой » 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детского рисунка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«Супер - мамочка»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«Веселый девичник»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«Спички не тронь, в спичках огонь» 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Праздничные гуляния «Масленица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 - Толбухински»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Сжигание чучела Масленицы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 13:30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«Пластилинография»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марта 17:00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«Правила безопасного поведения во время весенних каникул»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«Ура! У нас каникулы»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 xml:space="preserve"> 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32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«Подснежники из бумаги»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</w:t>
      </w:r>
      <w:r>
        <w:rPr>
          <w:rFonts w:hint="default"/>
          <w:i/>
          <w:sz w:val="24"/>
          <w:lang w:val="ru-RU"/>
        </w:rPr>
        <w:t>0</w:t>
      </w:r>
      <w:r>
        <w:rPr>
          <w:i/>
          <w:sz w:val="24"/>
        </w:rPr>
        <w:t>3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43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</w:p>
    <w:tbl>
      <w:tblPr>
        <w:tblStyle w:val="6"/>
        <w:tblW w:w="1098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7"/>
        <w:gridCol w:w="1700"/>
        <w:gridCol w:w="2350"/>
        <w:gridCol w:w="1513"/>
        <w:gridCol w:w="20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Час настольных игр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«Игровой Бум»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«Любимой мамочке лучший подарочек»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видеоролик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«Наркотики – путь в никуда»  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Пропаганда здорового образа жизни «Азбука здоровья» 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Онлайн- поздравление с Международным женским днем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Всех категорий 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«Масленица в творчестве русских писателей»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11-17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Фольклорно-игровая программа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 xml:space="preserve">«Как на масленой неделе» 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«Читает семья – читает страна!»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</w:t>
            </w:r>
            <w:r>
              <w:rPr>
                <w:rFonts w:hint="default"/>
                <w:b w:val="0"/>
                <w:sz w:val="24"/>
                <w:lang w:val="ru-RU"/>
              </w:rPr>
              <w:t>-</w:t>
            </w:r>
            <w:r>
              <w:rPr>
                <w:b w:val="0"/>
                <w:sz w:val="24"/>
              </w:rPr>
              <w:t>31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 xml:space="preserve">- обзор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«Юбиляры на книжной полке» 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 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Литературно- игровая программа «Почитай-ка! Угадай-ка!»  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contextualSpacing/>
        <w:jc w:val="right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</w:t>
      </w:r>
      <w:r>
        <w:rPr>
          <w:rFonts w:hint="default"/>
          <w:i/>
          <w:color w:val="000000"/>
          <w:sz w:val="24"/>
          <w:lang w:val="ru-RU"/>
        </w:rPr>
        <w:t xml:space="preserve"> </w:t>
      </w:r>
      <w:r>
        <w:rPr>
          <w:i/>
          <w:color w:val="000000"/>
          <w:sz w:val="24"/>
        </w:rPr>
        <w:t>76-03-43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color w:val="000000"/>
          <w:sz w:val="24"/>
        </w:rPr>
      </w:pPr>
    </w:p>
    <w:tbl>
      <w:tblPr>
        <w:tblStyle w:val="6"/>
        <w:tblW w:w="1104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663"/>
        <w:gridCol w:w="2375"/>
        <w:gridCol w:w="1512"/>
        <w:gridCol w:w="21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Праздничный концерт «Букет прекрасных поздравлений!»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 12:00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видео – поздравление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«Любимые, родные, милые!»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 10:00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масленичная программа «Игры в хороводе»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марта 17:00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Климова С.В.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Конкурсная программа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«Творческая масленица»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 12:00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Климова С.В.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Масленичное гуляние «Собирайся народ, Масленица идёт!»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марта 12:00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Климова С.В.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«Антитеррористическая безопасность»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марта 10:00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 – класс «Кукольный театр – это?»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«Детские спектакли»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28 марта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«Весенний лёд опасен!»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марта 10:00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рисунков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«Моя Земля – мой дом»</w:t>
            </w:r>
          </w:p>
        </w:tc>
        <w:tc>
          <w:tcPr>
            <w:tcW w:w="1663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30 марта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2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8(4852)76-02-92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tbl>
      <w:tblPr>
        <w:tblStyle w:val="6"/>
        <w:tblW w:w="1104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675"/>
        <w:gridCol w:w="2350"/>
        <w:gridCol w:w="1525"/>
        <w:gridCol w:w="21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Аудитория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Познавательный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/>
                <w:b w:val="0"/>
                <w:iCs/>
                <w:sz w:val="24"/>
                <w:lang w:val="ru-RU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«</w:t>
            </w:r>
            <w:r>
              <w:rPr>
                <w:b w:val="0"/>
                <w:iCs/>
                <w:sz w:val="24"/>
              </w:rPr>
              <w:t>Кошки - лучшие друзья</w:t>
            </w:r>
            <w:r>
              <w:rPr>
                <w:rFonts w:hint="default"/>
                <w:b w:val="0"/>
                <w:iCs/>
                <w:sz w:val="24"/>
                <w:lang w:val="ru-RU"/>
              </w:rPr>
              <w:t>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Литературная викторина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/>
                <w:b w:val="0"/>
                <w:iCs/>
                <w:sz w:val="24"/>
                <w:lang w:val="ru-RU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«</w:t>
            </w:r>
            <w:r>
              <w:rPr>
                <w:b w:val="0"/>
                <w:iCs/>
                <w:sz w:val="24"/>
              </w:rPr>
              <w:t>По страницам любимых книг</w:t>
            </w:r>
            <w:r>
              <w:rPr>
                <w:rFonts w:hint="default"/>
                <w:b w:val="0"/>
                <w:iCs/>
                <w:sz w:val="24"/>
                <w:lang w:val="ru-RU"/>
              </w:rPr>
              <w:t>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Выставка-рассказ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«Король и сказочник»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памяти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«Знаете, каким он парнем был»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Масленица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11-17 марта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Беседа «Россия и Крым - общая судьба»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Акция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«Любимые строки в день поэзии» 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Книжная выставка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«Юрий Бондарев: мастер военной прозы»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both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Неделя детской и юношеской книги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28 марта-3 апреля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both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Cs/>
                <w:sz w:val="24"/>
              </w:rPr>
            </w:pPr>
          </w:p>
        </w:tc>
      </w:tr>
    </w:tbl>
    <w:p>
      <w:pPr>
        <w:keepLines w:val="0"/>
        <w:pageBreakBefore w:val="0"/>
        <w:widowControl/>
        <w:tabs>
          <w:tab w:val="left" w:pos="8001"/>
        </w:tabs>
        <w:kinsoku/>
        <w:wordWrap/>
        <w:overflowPunct/>
        <w:topLinePunct w:val="0"/>
        <w:bidi w:val="0"/>
        <w:snapToGrid/>
        <w:spacing w:after="0" w:line="240" w:lineRule="auto"/>
        <w:contextualSpacing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/>
          <w:i/>
          <w:sz w:val="24"/>
          <w:lang w:val="ru-RU"/>
        </w:rPr>
      </w:pPr>
      <w:r>
        <w:rPr>
          <w:i/>
          <w:sz w:val="24"/>
        </w:rPr>
        <w:t>Ярославский район, д. Глебовское,</w:t>
      </w:r>
      <w:r>
        <w:rPr>
          <w:rFonts w:hint="default"/>
          <w:i/>
          <w:sz w:val="24"/>
          <w:lang w:val="ru-RU"/>
        </w:rPr>
        <w:t xml:space="preserve"> </w:t>
      </w:r>
      <w:r>
        <w:rPr>
          <w:i/>
          <w:sz w:val="24"/>
        </w:rPr>
        <w:t>ул.Олимпийская, д.1А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 76-31-46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tbl>
      <w:tblPr>
        <w:tblStyle w:val="6"/>
        <w:tblW w:w="11035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5"/>
        <w:gridCol w:w="1662"/>
        <w:gridCol w:w="2338"/>
        <w:gridCol w:w="1537"/>
        <w:gridCol w:w="21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Спектакль театр Луч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«Дорогая Анна Сергеевна»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«КотоВасия»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Концерт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«Для женщин с любовью»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«Тяни-Толкай»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 ДК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Масленичная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«Разгуляй» 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Масленичная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«Гори-гори ясно, чтобы не погасло» (сжигание чучела) 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Вечер забытых мелодий «Семейный клуб»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Познавательно-развлекательная программа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«Здравствуйте»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Соколова М.В.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8(4852) 76-31-46</w:t>
      </w:r>
    </w:p>
    <w:tbl>
      <w:tblPr>
        <w:tblStyle w:val="6"/>
        <w:tblpPr w:leftFromText="180" w:rightFromText="180" w:vertAnchor="text" w:horzAnchor="margin" w:tblpX="-1168" w:tblpY="78"/>
        <w:tblW w:w="1103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1"/>
        <w:gridCol w:w="1675"/>
        <w:gridCol w:w="2350"/>
        <w:gridCol w:w="1525"/>
        <w:gridCol w:w="21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«Читаем всей семьей»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«Писатели Ярославского края для детей!»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«Милых женщин поздравляем»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Выставка-экспозиция «Масленицу встречаем»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выставка «Крым на карте России»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«Как наши бабушки масленицу провожали»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о Неделе детской книги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Экологический час «Пернатые друзья»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гостиная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поэзии»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«Прочти эти книги всей семьей»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«Делай добро»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61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Экологический час «Птицы и звери на книжных страницах»</w:t>
            </w:r>
          </w:p>
        </w:tc>
        <w:tc>
          <w:tcPr>
            <w:tcW w:w="167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tbl>
      <w:tblPr>
        <w:tblStyle w:val="6"/>
        <w:tblW w:w="10880" w:type="dxa"/>
        <w:tblInd w:w="-1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0"/>
        <w:gridCol w:w="1650"/>
        <w:gridCol w:w="2350"/>
        <w:gridCol w:w="1525"/>
        <w:gridCol w:w="21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Челлендж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«Покажи кота»</w:t>
            </w:r>
          </w:p>
          <w:p>
            <w:pPr>
              <w:pStyle w:val="26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240" w:lineRule="auto"/>
              <w:ind w:left="60" w:right="60"/>
              <w:textAlignment w:val="auto"/>
              <w:rPr>
                <w:color w:val="000000"/>
                <w:shd w:val="clear" w:color="auto" w:fill="FFFFFF"/>
              </w:rPr>
            </w:pP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марта 10.00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pStyle w:val="26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240" w:lineRule="auto"/>
              <w:ind w:left="60" w:right="60"/>
              <w:textAlignment w:val="auto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Концертно-развлекательная программа</w:t>
            </w:r>
          </w:p>
          <w:p>
            <w:pPr>
              <w:pStyle w:val="26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240" w:lineRule="auto"/>
              <w:ind w:left="60" w:right="60"/>
              <w:textAlignment w:val="auto"/>
              <w:rPr>
                <w:highlight w:val="yellow"/>
              </w:rPr>
            </w:pPr>
            <w:r>
              <w:rPr>
                <w:rStyle w:val="25"/>
                <w:b/>
              </w:rPr>
              <w:t>«</w:t>
            </w:r>
            <w:r>
              <w:rPr>
                <w:color w:val="000000"/>
                <w:shd w:val="clear" w:color="auto" w:fill="FFFFFF"/>
              </w:rPr>
              <w:t>Жемчужина земли - Россия</w:t>
            </w:r>
            <w:r>
              <w:rPr>
                <w:rStyle w:val="25"/>
                <w:b/>
              </w:rPr>
              <w:t>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15.00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Кинопоказ фильма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«До встречи с тобой»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09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17.00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Квест-игра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 следам масленицы»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 xml:space="preserve">12 марта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16:00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«Кукла-масленица»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16:00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Игровая программа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«Разгуляй»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Детская игровая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«Потешный двор»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Праздник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«Ух ты, масленица!»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hd w:val="clear" w:color="auto" w:fill="FFFFFF"/>
              </w:rPr>
            </w:pPr>
            <w:r>
              <w:rPr>
                <w:b w:val="0"/>
                <w:sz w:val="24"/>
                <w:shd w:val="clear" w:color="auto" w:fill="FFFFFF"/>
              </w:rPr>
              <w:t>Вечер отдыха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bCs/>
                <w:sz w:val="24"/>
                <w:shd w:val="clear" w:color="auto" w:fill="FFFFFF"/>
              </w:rPr>
              <w:t>«Жил-был Клуб»</w:t>
            </w:r>
          </w:p>
        </w:tc>
        <w:tc>
          <w:tcPr>
            <w:tcW w:w="16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16:00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2350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25" w:type="dxa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Гуныгина М.А.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tbl>
      <w:tblPr>
        <w:tblStyle w:val="6"/>
        <w:tblW w:w="10880" w:type="dxa"/>
        <w:tblInd w:w="-1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8"/>
        <w:gridCol w:w="1662"/>
        <w:gridCol w:w="2350"/>
        <w:gridCol w:w="1550"/>
        <w:gridCol w:w="21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contextualSpacing/>
              <w:jc w:val="center"/>
              <w:textAlignment w:val="auto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Познавательный час «Занимательный мир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И.И. Акимушкина»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Литературный час «Всемирный день чтения вслух»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> Познавательный час «Первый космонавт Земли»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беседа «Мир фантастики Александра Беляева»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взрослых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1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240" w:lineRule="auto"/>
              <w:textAlignment w:val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Тематическая программа</w:t>
            </w:r>
          </w:p>
          <w:p>
            <w:pPr>
              <w:pStyle w:val="11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240" w:lineRule="auto"/>
              <w:textAlignment w:val="auto"/>
              <w:rPr>
                <w:rFonts w:ascii="Times New Roman" w:hAnsi="Times New Roman" w:eastAsia="Times New Roman" w:cs="Times New Roman"/>
                <w:b w:val="0"/>
                <w:sz w:val="24"/>
                <w:szCs w:val="28"/>
                <w:lang w:val="ru-RU" w:eastAsia="ru-RU" w:bidi="ar-SA"/>
              </w:rPr>
            </w:pPr>
            <w:r>
              <w:rPr>
                <w:color w:val="000000"/>
                <w:szCs w:val="28"/>
              </w:rPr>
              <w:t>«Праздник красоты и радости»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b w:val="0"/>
                <w:sz w:val="24"/>
                <w:szCs w:val="28"/>
                <w:lang w:val="ru-RU" w:eastAsia="ru-RU" w:bidi="ar-SA"/>
              </w:rPr>
            </w:pPr>
            <w:r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b w:val="0"/>
                <w:sz w:val="24"/>
                <w:szCs w:val="28"/>
                <w:lang w:val="ru-RU" w:eastAsia="ru-RU" w:bidi="ar-SA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after="0" w:line="240" w:lineRule="auto"/>
              <w:textAlignment w:val="auto"/>
              <w:rPr>
                <w:rFonts w:ascii="Times New Roman" w:hAnsi="Times New Roman"/>
                <w:b w:val="0"/>
                <w:bCs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sz w:val="24"/>
                <w:szCs w:val="28"/>
              </w:rPr>
              <w:t>Тематическая беседа «Юрий Бондарев: мастер военной прозы»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взрослых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after="0" w:line="240" w:lineRule="auto"/>
              <w:textAlignment w:val="auto"/>
              <w:rPr>
                <w:rFonts w:ascii="Times New Roman" w:hAnsi="Times New Roman"/>
                <w:b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sz w:val="24"/>
                <w:szCs w:val="28"/>
              </w:rPr>
              <w:t xml:space="preserve">Книжная выставка </w:t>
            </w:r>
          </w:p>
          <w:p>
            <w:pPr>
              <w:pStyle w:val="2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before="0" w:after="0" w:line="240" w:lineRule="auto"/>
              <w:textAlignment w:val="auto"/>
              <w:rPr>
                <w:rFonts w:ascii="Times New Roman" w:hAnsi="Times New Roman"/>
                <w:b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sz w:val="24"/>
                <w:szCs w:val="28"/>
              </w:rPr>
              <w:t>«И вновь душа поэзией полна»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21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Книжная выставка  «Книги –юбиляры 2024»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25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Выставка рисунков «Читаем сказку, рисуем в красках»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Литературный час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«С хорошей книгой в добрый путь»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28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i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sz w:val="24"/>
        </w:rPr>
      </w:pPr>
      <w:r>
        <w:rPr>
          <w:sz w:val="24"/>
        </w:rPr>
        <w:t>8(4852) 76-31-46</w:t>
      </w:r>
    </w:p>
    <w:p>
      <w:pPr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b w:val="0"/>
          <w:sz w:val="24"/>
        </w:rPr>
      </w:pPr>
    </w:p>
    <w:tbl>
      <w:tblPr>
        <w:tblStyle w:val="6"/>
        <w:tblW w:w="10893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8"/>
        <w:gridCol w:w="1650"/>
        <w:gridCol w:w="2375"/>
        <w:gridCol w:w="1550"/>
        <w:gridCol w:w="21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к 8 марта «Сладкий букет»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16:00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 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Концертно-развлекательная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«Прекрасным женщинам, с любовью»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 xml:space="preserve">       16:</w:t>
            </w:r>
            <w:r>
              <w:rPr>
                <w:b w:val="0"/>
                <w:sz w:val="24"/>
                <w:lang w:val="en-US"/>
              </w:rPr>
              <w:t>00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Поздравительный пост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 праздником 8 марта»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10:00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https://vk.com/medyaginskydk</w:t>
            </w:r>
            <w:r>
              <w:rPr>
                <w:rStyle w:val="7"/>
                <w:sz w:val="24"/>
              </w:rPr>
              <w:fldChar w:fldCharType="end"/>
            </w:r>
            <w:r>
              <w:rPr>
                <w:sz w:val="24"/>
              </w:rPr>
              <w:t xml:space="preserve"> 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Развлекательно-игровая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ну-ка, девчонки»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  <w:lang w:val="en-US"/>
              </w:rPr>
              <w:t>9</w:t>
            </w:r>
            <w:r>
              <w:rPr>
                <w:b w:val="0"/>
                <w:sz w:val="24"/>
              </w:rPr>
              <w:t xml:space="preserve">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 15:00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«Традиции русской масленицы»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16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16:00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Около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УИК № 2319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д.33 А</w:t>
            </w:r>
            <w:r>
              <w:rPr>
                <w:rFonts w:ascii="Calibri" w:hAnsi="Calibri"/>
                <w:sz w:val="24"/>
              </w:rPr>
              <w:t xml:space="preserve">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«Масленица ясная - самая прекрасная»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17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13:00         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Около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УИК № 2319 </w:t>
            </w:r>
          </w:p>
          <w:p>
            <w:pPr>
              <w:pStyle w:val="16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с. Медягино, д.33 А</w:t>
            </w:r>
            <w:r>
              <w:rPr>
                <w:rFonts w:eastAsia="Times New Roman"/>
                <w:sz w:val="24"/>
              </w:rPr>
              <w:t xml:space="preserve">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Экологическая игровая программа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«День Земли»  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20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15:00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к «У природы нет плохой погоды»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23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</w:t>
            </w:r>
            <w:r>
              <w:rPr>
                <w:b w:val="0"/>
                <w:sz w:val="24"/>
                <w:lang w:val="en-US"/>
              </w:rPr>
              <w:t>6</w:t>
            </w:r>
            <w:r>
              <w:rPr>
                <w:b w:val="0"/>
                <w:sz w:val="24"/>
              </w:rPr>
              <w:t>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«Обмани меня, если сможешь»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2</w:t>
            </w:r>
            <w:r>
              <w:rPr>
                <w:b w:val="0"/>
                <w:sz w:val="24"/>
                <w:lang w:val="en-US"/>
              </w:rPr>
              <w:t>5</w:t>
            </w:r>
            <w:r>
              <w:rPr>
                <w:b w:val="0"/>
                <w:sz w:val="24"/>
              </w:rPr>
              <w:t xml:space="preserve">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16:00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«Самые необыкновенные театры мира»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27 марта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16:00</w:t>
            </w:r>
          </w:p>
        </w:tc>
        <w:tc>
          <w:tcPr>
            <w:tcW w:w="2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bCs/>
              </w:rPr>
              <w:fldChar w:fldCharType="begin"/>
            </w:r>
            <w:r>
              <w:rPr>
                <w:b w:val="0"/>
                <w:bCs/>
              </w:rPr>
              <w:instrText xml:space="preserve"> HYPERLINK "https://vk.com/medyaginskydk" </w:instrText>
            </w:r>
            <w:r>
              <w:rPr>
                <w:b w:val="0"/>
                <w:bCs/>
              </w:rPr>
              <w:fldChar w:fldCharType="separate"/>
            </w:r>
            <w:r>
              <w:rPr>
                <w:rStyle w:val="7"/>
                <w:b w:val="0"/>
                <w:bCs/>
                <w:sz w:val="24"/>
              </w:rPr>
              <w:t>https://vk.com/medyaginskydk</w:t>
            </w:r>
            <w:r>
              <w:rPr>
                <w:rStyle w:val="7"/>
                <w:b w:val="0"/>
                <w:bCs/>
                <w:sz w:val="24"/>
              </w:rPr>
              <w:fldChar w:fldCharType="end"/>
            </w:r>
            <w:r>
              <w:rPr>
                <w:b w:val="0"/>
                <w:bCs/>
                <w:sz w:val="24"/>
              </w:rPr>
              <w:t xml:space="preserve">  </w:t>
            </w:r>
            <w:r>
              <w:rPr>
                <w:sz w:val="24"/>
              </w:rPr>
              <w:t xml:space="preserve">    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jc w:val="center"/>
        <w:textAlignment w:val="auto"/>
        <w:rPr>
          <w:bCs/>
          <w:i/>
          <w:iCs/>
          <w:sz w:val="24"/>
        </w:rPr>
      </w:pPr>
    </w:p>
    <w:p>
      <w:pPr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jc w:val="center"/>
        <w:textAlignment w:val="auto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jc w:val="center"/>
        <w:textAlignment w:val="auto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jc w:val="center"/>
        <w:textAlignment w:val="auto"/>
        <w:rPr>
          <w:sz w:val="24"/>
        </w:rPr>
      </w:pPr>
    </w:p>
    <w:tbl>
      <w:tblPr>
        <w:tblStyle w:val="6"/>
        <w:tblW w:w="11043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5"/>
        <w:gridCol w:w="1638"/>
        <w:gridCol w:w="2412"/>
        <w:gridCol w:w="1575"/>
        <w:gridCol w:w="22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Информационный  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онлай - час 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«Стихия спасателя» 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1 марта 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Аудитория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Познавательный час «Зверь, приручивший человека»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2 марта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15:00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Виртуальный обзор</w:t>
            </w:r>
          </w:p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«Я увидел, как прекрасна планета»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9 марта 12:00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Громкие чтения сказок 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«8 марта, или добрая мамина сказка»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9 марта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15:00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Книжно-иллюстративная выставка «По пути к добру и свету»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9 марта 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Фольклорный обзор «Знамо дело, целый год котик Масленицу ждет» /к Масленице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 февраля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Мастер-класс «Масленичная поделка »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15 марта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16:00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  <w:bookmarkStart w:id="0" w:name="_GoBack"/>
            <w:bookmarkEnd w:id="0"/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Веб-обзор </w:t>
            </w:r>
          </w:p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«Кто изобрёл радио?»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 марта 12:00</w:t>
            </w:r>
          </w:p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Экскурс в историю «Россия и Крым: прошлое и настоящее» 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18 марта 12:00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Тематический веб обзор «Творцы хорошего настроения»</w:t>
            </w:r>
          </w:p>
        </w:tc>
        <w:tc>
          <w:tcPr>
            <w:tcW w:w="16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25 марта</w:t>
            </w:r>
          </w:p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4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</w:p>
    <w:p>
      <w:pPr>
        <w:contextualSpacing/>
        <w:rPr>
          <w:b w:val="0"/>
          <w:sz w:val="24"/>
        </w:rPr>
      </w:pPr>
      <w:r>
        <w:rPr>
          <w:b w:val="0"/>
          <w:sz w:val="24"/>
        </w:rPr>
        <w:t>В плане возможны изменения</w:t>
      </w:r>
    </w:p>
    <w:p>
      <w:pPr>
        <w:contextualSpacing/>
        <w:rPr>
          <w:b w:val="0"/>
          <w:sz w:val="24"/>
        </w:rPr>
      </w:pPr>
    </w:p>
    <w:p>
      <w:pPr>
        <w:rPr>
          <w:sz w:val="24"/>
        </w:rPr>
      </w:pPr>
      <w:r>
        <w:rPr>
          <w:b w:val="0"/>
          <w:sz w:val="24"/>
        </w:rPr>
        <w:t>Директор МКУ Кузнечихинского КСЦ  Лисина Е.А.</w:t>
      </w:r>
    </w:p>
    <w:p/>
    <w:p/>
    <w:sectPr>
      <w:pgSz w:w="11906" w:h="16838"/>
      <w:pgMar w:top="709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589"/>
    <w:rsid w:val="00011C04"/>
    <w:rsid w:val="0002343B"/>
    <w:rsid w:val="00041118"/>
    <w:rsid w:val="00050BDC"/>
    <w:rsid w:val="000565B0"/>
    <w:rsid w:val="000878A5"/>
    <w:rsid w:val="000D6B7C"/>
    <w:rsid w:val="000E2D26"/>
    <w:rsid w:val="0011380B"/>
    <w:rsid w:val="00130F90"/>
    <w:rsid w:val="0013173B"/>
    <w:rsid w:val="001376E0"/>
    <w:rsid w:val="00145788"/>
    <w:rsid w:val="0014707F"/>
    <w:rsid w:val="00163ECE"/>
    <w:rsid w:val="00175FFD"/>
    <w:rsid w:val="00180460"/>
    <w:rsid w:val="001C17EC"/>
    <w:rsid w:val="001F7443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3D72CF"/>
    <w:rsid w:val="004214EF"/>
    <w:rsid w:val="00452C03"/>
    <w:rsid w:val="00476360"/>
    <w:rsid w:val="00491FBB"/>
    <w:rsid w:val="004B33F5"/>
    <w:rsid w:val="004B65B0"/>
    <w:rsid w:val="0050467C"/>
    <w:rsid w:val="00545E14"/>
    <w:rsid w:val="005605B8"/>
    <w:rsid w:val="00572B5B"/>
    <w:rsid w:val="00574592"/>
    <w:rsid w:val="00587CFB"/>
    <w:rsid w:val="005C0F27"/>
    <w:rsid w:val="005C61D0"/>
    <w:rsid w:val="006156DB"/>
    <w:rsid w:val="006210C5"/>
    <w:rsid w:val="00622369"/>
    <w:rsid w:val="00651632"/>
    <w:rsid w:val="00694A1F"/>
    <w:rsid w:val="006A410A"/>
    <w:rsid w:val="006C545D"/>
    <w:rsid w:val="006C5D45"/>
    <w:rsid w:val="006F57BF"/>
    <w:rsid w:val="0070618A"/>
    <w:rsid w:val="00740F3E"/>
    <w:rsid w:val="00776108"/>
    <w:rsid w:val="007C2065"/>
    <w:rsid w:val="00805CF5"/>
    <w:rsid w:val="0080758C"/>
    <w:rsid w:val="0084754F"/>
    <w:rsid w:val="0087784D"/>
    <w:rsid w:val="00911255"/>
    <w:rsid w:val="009140A8"/>
    <w:rsid w:val="009A03BA"/>
    <w:rsid w:val="009A18A6"/>
    <w:rsid w:val="009A1A1B"/>
    <w:rsid w:val="009A3E5C"/>
    <w:rsid w:val="009B503F"/>
    <w:rsid w:val="009C7960"/>
    <w:rsid w:val="009F0D00"/>
    <w:rsid w:val="00A10236"/>
    <w:rsid w:val="00B1223F"/>
    <w:rsid w:val="00B1790C"/>
    <w:rsid w:val="00B4363A"/>
    <w:rsid w:val="00B758B8"/>
    <w:rsid w:val="00C1049A"/>
    <w:rsid w:val="00C23EE8"/>
    <w:rsid w:val="00C63DC3"/>
    <w:rsid w:val="00C97995"/>
    <w:rsid w:val="00D1201D"/>
    <w:rsid w:val="00D23998"/>
    <w:rsid w:val="00D41DFA"/>
    <w:rsid w:val="00D45943"/>
    <w:rsid w:val="00D5271A"/>
    <w:rsid w:val="00D7335D"/>
    <w:rsid w:val="00D74590"/>
    <w:rsid w:val="00D803B8"/>
    <w:rsid w:val="00D93589"/>
    <w:rsid w:val="00DF65B2"/>
    <w:rsid w:val="00ED392C"/>
    <w:rsid w:val="00F52727"/>
    <w:rsid w:val="00F6354B"/>
    <w:rsid w:val="00F70E96"/>
    <w:rsid w:val="00F94294"/>
    <w:rsid w:val="00FB69C3"/>
    <w:rsid w:val="00FD1C20"/>
    <w:rsid w:val="00FF739F"/>
    <w:rsid w:val="4D6E1600"/>
    <w:rsid w:val="6F254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3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4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uiPriority w:val="99"/>
    <w:rPr>
      <w:color w:val="0000FF"/>
      <w:u w:val="single"/>
    </w:rPr>
  </w:style>
  <w:style w:type="paragraph" w:customStyle="1" w:styleId="8">
    <w:name w:val="Гиперссылка1"/>
    <w:link w:val="7"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2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2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3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4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6">
    <w:name w:val="No Spacing"/>
    <w:link w:val="17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7">
    <w:name w:val="Без интервала Знак"/>
    <w:link w:val="16"/>
    <w:qFormat/>
    <w:uiPriority w:val="99"/>
    <w:rPr>
      <w:rFonts w:ascii="Calibri" w:hAnsi="Calibri" w:eastAsia="Calibri" w:cs="Times New Roman"/>
    </w:rPr>
  </w:style>
  <w:style w:type="character" w:customStyle="1" w:styleId="18">
    <w:name w:val="apple-converted-space"/>
    <w:basedOn w:val="5"/>
    <w:uiPriority w:val="0"/>
  </w:style>
  <w:style w:type="paragraph" w:customStyle="1" w:styleId="19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0">
    <w:name w:val="Table Contents"/>
    <w:basedOn w:val="19"/>
    <w:qFormat/>
    <w:uiPriority w:val="0"/>
    <w:pPr>
      <w:suppressLineNumbers/>
    </w:pPr>
  </w:style>
  <w:style w:type="paragraph" w:customStyle="1" w:styleId="21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2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3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4">
    <w:name w:val="organictitlecontentspan"/>
    <w:basedOn w:val="5"/>
    <w:qFormat/>
    <w:uiPriority w:val="0"/>
  </w:style>
  <w:style w:type="character" w:customStyle="1" w:styleId="25">
    <w:name w:val="Обычный1"/>
    <w:qFormat/>
    <w:uiPriority w:val="0"/>
  </w:style>
  <w:style w:type="paragraph" w:customStyle="1" w:styleId="26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4276</Words>
  <Characters>24377</Characters>
  <Lines>203</Lines>
  <Paragraphs>57</Paragraphs>
  <TotalTime>49</TotalTime>
  <ScaleCrop>false</ScaleCrop>
  <LinksUpToDate>false</LinksUpToDate>
  <CharactersWithSpaces>28596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dcterms:modified xsi:type="dcterms:W3CDTF">2024-02-29T08:14:34Z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E64A7292CFEC467C89651BC9414FA2C4_13</vt:lpwstr>
  </property>
</Properties>
</file>